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B3F29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210D0B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0430746" w14:textId="3A4BAD45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E6E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E6EFC" w:rsidRPr="009E6E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Rekomendacji Prezesa Urzędu Zamówień Publicznych pn. „Udzielanie zamówień</w:t>
            </w:r>
            <w:r w:rsidR="009E6E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E6EFC" w:rsidRPr="009E6E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publicznych w zakresie urządzeń drukujących i</w:t>
            </w:r>
            <w:r w:rsidR="009E6E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E6EFC" w:rsidRPr="009E6E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wielofunkcyjnych, urządzeń mobilnych oraz</w:t>
            </w:r>
            <w:r w:rsidR="009E6E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E6EFC" w:rsidRPr="009E6E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systemów digital signage”</w:t>
            </w:r>
          </w:p>
          <w:p w14:paraId="667ADA2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E0957A7" w14:textId="77777777" w:rsidTr="00A06425">
        <w:tc>
          <w:tcPr>
            <w:tcW w:w="562" w:type="dxa"/>
            <w:shd w:val="clear" w:color="auto" w:fill="auto"/>
            <w:vAlign w:val="center"/>
          </w:tcPr>
          <w:p w14:paraId="2A2379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06B9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F5F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0BE0F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2C3204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2BB145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C620B8F" w14:textId="77777777" w:rsidTr="00A06425">
        <w:tc>
          <w:tcPr>
            <w:tcW w:w="562" w:type="dxa"/>
            <w:shd w:val="clear" w:color="auto" w:fill="auto"/>
          </w:tcPr>
          <w:p w14:paraId="5774850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C200B7A" w14:textId="46348BEF" w:rsidR="00A06425" w:rsidRPr="00A06425" w:rsidRDefault="009E6EF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77633A3" w14:textId="77777777" w:rsidR="009E6EFC" w:rsidRPr="009E6EFC" w:rsidRDefault="009E6EFC" w:rsidP="009E6E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6EFC">
              <w:rPr>
                <w:rFonts w:asciiTheme="minorHAnsi" w:hAnsiTheme="minorHAnsi" w:cstheme="minorHAnsi"/>
                <w:sz w:val="22"/>
                <w:szCs w:val="22"/>
              </w:rPr>
              <w:t>2.9 Zużycie energii i inne aspekty środowiskowe</w:t>
            </w:r>
          </w:p>
          <w:p w14:paraId="4CA7C344" w14:textId="77777777" w:rsidR="009E6EFC" w:rsidRPr="009E6EFC" w:rsidRDefault="009E6EFC" w:rsidP="009E6E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6EFC">
              <w:rPr>
                <w:rFonts w:asciiTheme="minorHAnsi" w:hAnsiTheme="minorHAnsi" w:cstheme="minorHAnsi"/>
                <w:sz w:val="22"/>
                <w:szCs w:val="22"/>
              </w:rPr>
              <w:t>Serwis i pomoc techniczna</w:t>
            </w:r>
          </w:p>
          <w:p w14:paraId="6465080E" w14:textId="5AFAD361" w:rsidR="00A06425" w:rsidRPr="00A06425" w:rsidRDefault="009E6EFC" w:rsidP="009E6E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6EFC">
              <w:rPr>
                <w:rFonts w:asciiTheme="minorHAnsi" w:hAnsiTheme="minorHAnsi" w:cstheme="minorHAnsi"/>
                <w:sz w:val="22"/>
                <w:szCs w:val="22"/>
              </w:rPr>
              <w:t xml:space="preserve">W kolumnie Przykłady poprawnego formułowania wymagań  </w:t>
            </w:r>
          </w:p>
        </w:tc>
        <w:tc>
          <w:tcPr>
            <w:tcW w:w="4678" w:type="dxa"/>
            <w:shd w:val="clear" w:color="auto" w:fill="auto"/>
          </w:tcPr>
          <w:p w14:paraId="12F2FEE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F2949B2" w14:textId="2E8ACA41" w:rsidR="00A06425" w:rsidRPr="00A06425" w:rsidRDefault="009E6EF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frazy: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E6EFC">
              <w:rPr>
                <w:rFonts w:asciiTheme="minorHAnsi" w:hAnsiTheme="minorHAnsi" w:cstheme="minorHAnsi"/>
                <w:sz w:val="22"/>
                <w:szCs w:val="22"/>
              </w:rPr>
              <w:t>„Gwarancja ciągłych aktualizacji oprogramowania, zdalnego serwisu oraz możliwości uzyskania wsparcia technicznego od producenta urządzenia.”</w:t>
            </w:r>
          </w:p>
        </w:tc>
        <w:tc>
          <w:tcPr>
            <w:tcW w:w="1359" w:type="dxa"/>
          </w:tcPr>
          <w:p w14:paraId="3DFCF57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3595733" w14:textId="77777777" w:rsidTr="00A06425">
        <w:tc>
          <w:tcPr>
            <w:tcW w:w="562" w:type="dxa"/>
            <w:shd w:val="clear" w:color="auto" w:fill="auto"/>
          </w:tcPr>
          <w:p w14:paraId="4862364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ACA2181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774438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24F810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F152A4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A04C0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12A7BBC" w14:textId="77777777" w:rsidTr="00A06425">
        <w:tc>
          <w:tcPr>
            <w:tcW w:w="562" w:type="dxa"/>
            <w:shd w:val="clear" w:color="auto" w:fill="auto"/>
          </w:tcPr>
          <w:p w14:paraId="6573068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8CF7D49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B060B2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1E587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D8DAC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F2BDF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771A4CF" w14:textId="77777777" w:rsidTr="00A06425">
        <w:tc>
          <w:tcPr>
            <w:tcW w:w="562" w:type="dxa"/>
            <w:shd w:val="clear" w:color="auto" w:fill="auto"/>
          </w:tcPr>
          <w:p w14:paraId="55D9985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7B7030D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2FCD1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8099BA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3A480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8EFED5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5B2DEF8" w14:textId="77777777" w:rsidTr="00A06425">
        <w:tc>
          <w:tcPr>
            <w:tcW w:w="562" w:type="dxa"/>
            <w:shd w:val="clear" w:color="auto" w:fill="auto"/>
          </w:tcPr>
          <w:p w14:paraId="6DCC707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7045CB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D6531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E26A3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B6AA55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554EA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20BBD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9E6EFC"/>
    <w:rsid w:val="00A06425"/>
    <w:rsid w:val="00AC7796"/>
    <w:rsid w:val="00B871B6"/>
    <w:rsid w:val="00C64B1B"/>
    <w:rsid w:val="00CD5EB0"/>
    <w:rsid w:val="00E14C33"/>
    <w:rsid w:val="00F1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D486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595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2022-10-11T17:15:00Z</dcterms:created>
  <dcterms:modified xsi:type="dcterms:W3CDTF">2022-10-11T17:15:00Z</dcterms:modified>
</cp:coreProperties>
</file>